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705" w:type="dxa"/>
        <w:tblLook w:val="04A0" w:firstRow="1" w:lastRow="0" w:firstColumn="1" w:lastColumn="0" w:noHBand="0" w:noVBand="1"/>
      </w:tblPr>
      <w:tblGrid>
        <w:gridCol w:w="7625"/>
        <w:gridCol w:w="7080"/>
      </w:tblGrid>
      <w:tr w:rsidR="00F22720" w:rsidRPr="009D10E3" w14:paraId="43159C3F" w14:textId="77777777" w:rsidTr="00F22720">
        <w:trPr>
          <w:trHeight w:val="8779"/>
        </w:trPr>
        <w:tc>
          <w:tcPr>
            <w:tcW w:w="7625" w:type="dxa"/>
          </w:tcPr>
          <w:p w14:paraId="1151B1CD" w14:textId="77777777" w:rsidR="009D10E3" w:rsidRDefault="009D10E3" w:rsidP="009D10E3">
            <w:pPr>
              <w:pStyle w:val="Default"/>
              <w:jc w:val="center"/>
              <w:rPr>
                <w:noProof/>
                <w:lang w:val="uk-UA"/>
                <w14:ligatures w14:val="standardContextual"/>
              </w:rPr>
            </w:pPr>
          </w:p>
          <w:p w14:paraId="63737668" w14:textId="77777777" w:rsidR="009D10E3" w:rsidRDefault="009D10E3" w:rsidP="009D10E3">
            <w:pPr>
              <w:pStyle w:val="Default"/>
              <w:jc w:val="center"/>
              <w:rPr>
                <w:noProof/>
                <w:lang w:val="uk-UA"/>
              </w:rPr>
            </w:pPr>
          </w:p>
          <w:p w14:paraId="0AE3BC7F" w14:textId="77777777" w:rsidR="009D10E3" w:rsidRDefault="009D10E3" w:rsidP="009D10E3">
            <w:pPr>
              <w:pStyle w:val="Default"/>
              <w:jc w:val="center"/>
              <w:rPr>
                <w:noProof/>
                <w:lang w:val="uk-UA"/>
              </w:rPr>
            </w:pPr>
          </w:p>
          <w:p w14:paraId="2032AAC0" w14:textId="77777777" w:rsidR="009D10E3" w:rsidRDefault="009D10E3" w:rsidP="009D10E3">
            <w:pPr>
              <w:pStyle w:val="Default"/>
              <w:jc w:val="center"/>
              <w:rPr>
                <w:noProof/>
                <w:lang w:val="uk-UA"/>
              </w:rPr>
            </w:pPr>
          </w:p>
          <w:p w14:paraId="250B2A5C" w14:textId="5DC31612" w:rsidR="00F22720" w:rsidRDefault="009D10E3" w:rsidP="009D10E3">
            <w:pPr>
              <w:pStyle w:val="Default"/>
              <w:jc w:val="center"/>
              <w:rPr>
                <w:rFonts w:cs="Calibri"/>
                <w:sz w:val="22"/>
                <w:szCs w:val="22"/>
                <w:lang w:val="uk-UA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029DE15" wp14:editId="4F8CF450">
                  <wp:extent cx="4676145" cy="3724275"/>
                  <wp:effectExtent l="0" t="0" r="0" b="0"/>
                  <wp:docPr id="2809052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0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7537" cy="373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36AE6" w14:textId="7B57BE3B" w:rsidR="009D10E3" w:rsidRPr="009D10E3" w:rsidRDefault="009D10E3" w:rsidP="009D10E3">
            <w:pPr>
              <w:pStyle w:val="Default"/>
              <w:jc w:val="center"/>
              <w:rPr>
                <w:rFonts w:cs="Calibri"/>
                <w:sz w:val="22"/>
                <w:szCs w:val="22"/>
                <w:lang w:val="uk-UA"/>
              </w:rPr>
            </w:pPr>
          </w:p>
        </w:tc>
        <w:tc>
          <w:tcPr>
            <w:tcW w:w="7080" w:type="dxa"/>
          </w:tcPr>
          <w:p w14:paraId="6A98DF3B" w14:textId="5E0010C8" w:rsidR="009D10E3" w:rsidRPr="009D10E3" w:rsidRDefault="00F22720" w:rsidP="009D10E3">
            <w:pPr>
              <w:pStyle w:val="Default"/>
              <w:rPr>
                <w:rFonts w:cs="Calibri"/>
                <w:lang w:val="uk-UA"/>
              </w:rPr>
            </w:pPr>
            <w:proofErr w:type="spellStart"/>
            <w:r w:rsidRPr="009D10E3">
              <w:rPr>
                <w:rFonts w:cs="Calibri"/>
              </w:rPr>
              <w:t>Основні</w:t>
            </w:r>
            <w:proofErr w:type="spellEnd"/>
            <w:r w:rsidRPr="009D10E3">
              <w:rPr>
                <w:rFonts w:cs="Calibri"/>
              </w:rPr>
              <w:t xml:space="preserve"> характеристики</w:t>
            </w:r>
            <w:r w:rsidR="009D10E3" w:rsidRPr="009D10E3">
              <w:rPr>
                <w:rFonts w:cs="Calibri"/>
                <w:lang w:val="uk-UA"/>
              </w:rPr>
              <w:t>:</w:t>
            </w:r>
          </w:p>
          <w:p w14:paraId="6E81E727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proofErr w:type="spellStart"/>
            <w:r w:rsidRPr="009D10E3">
              <w:rPr>
                <w:rFonts w:cs="Calibri"/>
                <w:lang w:val="uk-UA"/>
              </w:rPr>
              <w:t>Power</w:t>
            </w:r>
            <w:proofErr w:type="spellEnd"/>
            <w:r w:rsidRPr="009D10E3">
              <w:rPr>
                <w:rFonts w:cs="Calibri"/>
                <w:lang w:val="uk-UA"/>
              </w:rPr>
              <w:t xml:space="preserve"> </w:t>
            </w:r>
            <w:proofErr w:type="spellStart"/>
            <w:r w:rsidRPr="009D10E3">
              <w:rPr>
                <w:rFonts w:cs="Calibri"/>
                <w:lang w:val="uk-UA"/>
              </w:rPr>
              <w:t>Prime</w:t>
            </w:r>
            <w:proofErr w:type="spellEnd"/>
            <w:r w:rsidRPr="009D10E3">
              <w:rPr>
                <w:rFonts w:cs="Calibri"/>
                <w:lang w:val="uk-UA"/>
              </w:rPr>
              <w:t xml:space="preserve"> (PRP) </w:t>
            </w:r>
            <w:proofErr w:type="spellStart"/>
            <w:r w:rsidRPr="009D10E3">
              <w:rPr>
                <w:rFonts w:cs="Calibri"/>
                <w:lang w:val="uk-UA"/>
              </w:rPr>
              <w:t>кВА</w:t>
            </w:r>
            <w:proofErr w:type="spellEnd"/>
            <w:r w:rsidRPr="009D10E3">
              <w:rPr>
                <w:rFonts w:cs="Calibri"/>
                <w:lang w:val="uk-UA"/>
              </w:rPr>
              <w:t xml:space="preserve"> / кВт 90 / 72</w:t>
            </w:r>
          </w:p>
          <w:p w14:paraId="088DAD32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 xml:space="preserve">Потужність в режимі очікування (LTP) </w:t>
            </w:r>
            <w:proofErr w:type="spellStart"/>
            <w:r w:rsidRPr="009D10E3">
              <w:rPr>
                <w:rFonts w:cs="Calibri"/>
                <w:lang w:val="uk-UA"/>
              </w:rPr>
              <w:t>кВА</w:t>
            </w:r>
            <w:proofErr w:type="spellEnd"/>
            <w:r w:rsidRPr="009D10E3">
              <w:rPr>
                <w:rFonts w:cs="Calibri"/>
                <w:lang w:val="uk-UA"/>
              </w:rPr>
              <w:t xml:space="preserve"> / кВт 99 / 79</w:t>
            </w:r>
          </w:p>
          <w:p w14:paraId="3E3A0B8A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Модель двигуна (AGCO POWER) 49 DTG</w:t>
            </w:r>
          </w:p>
          <w:p w14:paraId="53D985B2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Кількість циліндрів 4</w:t>
            </w:r>
          </w:p>
          <w:p w14:paraId="5AEAF253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Частота обертів, об/хв 1500</w:t>
            </w:r>
          </w:p>
          <w:p w14:paraId="025F533E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Генератор ECP342S4A</w:t>
            </w:r>
          </w:p>
          <w:p w14:paraId="1E091305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 xml:space="preserve">Коефіцієнт потужності, </w:t>
            </w:r>
            <w:proofErr w:type="spellStart"/>
            <w:r w:rsidRPr="009D10E3">
              <w:rPr>
                <w:rFonts w:cs="Calibri"/>
                <w:lang w:val="uk-UA"/>
              </w:rPr>
              <w:t>cos</w:t>
            </w:r>
            <w:proofErr w:type="spellEnd"/>
            <w:r w:rsidRPr="009D10E3">
              <w:rPr>
                <w:rFonts w:cs="Calibri"/>
                <w:lang w:val="uk-UA"/>
              </w:rPr>
              <w:t xml:space="preserve"> φ 0,8 </w:t>
            </w:r>
            <w:proofErr w:type="spellStart"/>
            <w:r w:rsidRPr="009D10E3">
              <w:rPr>
                <w:rFonts w:cs="Calibri"/>
                <w:lang w:val="uk-UA"/>
              </w:rPr>
              <w:t>інд</w:t>
            </w:r>
            <w:proofErr w:type="spellEnd"/>
            <w:r w:rsidRPr="009D10E3">
              <w:rPr>
                <w:rFonts w:cs="Calibri"/>
                <w:lang w:val="uk-UA"/>
              </w:rPr>
              <w:t>.</w:t>
            </w:r>
          </w:p>
          <w:p w14:paraId="5D2B61B6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Напруга електричної системи, В 12 В постійного струму</w:t>
            </w:r>
          </w:p>
          <w:p w14:paraId="64506B1E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Ступінь захисту IP генератора IP23</w:t>
            </w:r>
          </w:p>
          <w:p w14:paraId="7C2A3C3B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Сукупна номінальна напруга, В 400 / 230</w:t>
            </w:r>
          </w:p>
          <w:p w14:paraId="7B559792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Повітря для горіння, м³/хв 7,5</w:t>
            </w:r>
          </w:p>
          <w:p w14:paraId="1DA4AADC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Охолоджуюче повітря, м³/хв 145</w:t>
            </w:r>
          </w:p>
          <w:p w14:paraId="513B8646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Відкриття ф. d. охолоджувальне повітря м² 0,48</w:t>
            </w:r>
          </w:p>
          <w:p w14:paraId="739B08CA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Сукупний номінальний струм, А (PRP) 130</w:t>
            </w:r>
          </w:p>
          <w:p w14:paraId="1DAD13AA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 xml:space="preserve">Номінальний струм </w:t>
            </w:r>
            <w:proofErr w:type="spellStart"/>
            <w:r w:rsidRPr="009D10E3">
              <w:rPr>
                <w:rFonts w:cs="Calibri"/>
                <w:lang w:val="uk-UA"/>
              </w:rPr>
              <w:t>ел</w:t>
            </w:r>
            <w:proofErr w:type="spellEnd"/>
            <w:r w:rsidRPr="009D10E3">
              <w:rPr>
                <w:rFonts w:cs="Calibri"/>
                <w:lang w:val="uk-UA"/>
              </w:rPr>
              <w:t>. Системи А 160</w:t>
            </w:r>
          </w:p>
          <w:p w14:paraId="13D811FD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Основні запобіжники, A 160</w:t>
            </w:r>
          </w:p>
          <w:p w14:paraId="6336D759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Струм короткого замикання, А, 10 с &gt; 390</w:t>
            </w:r>
          </w:p>
          <w:p w14:paraId="49F05343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Ємність паливного бака (л) 200 / 300</w:t>
            </w:r>
          </w:p>
          <w:p w14:paraId="23B71AB1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Години роботи з повним баком на 100% потужності, (відкрито / захищено від погодних умов) 08.05.2013</w:t>
            </w:r>
          </w:p>
          <w:p w14:paraId="4287BA9D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Витрата палива при 100% PRP (л/год) 23</w:t>
            </w:r>
          </w:p>
          <w:p w14:paraId="6C0EE95B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 xml:space="preserve">Рівень шуму, захист від погодних умов, </w:t>
            </w:r>
            <w:proofErr w:type="spellStart"/>
            <w:r w:rsidRPr="009D10E3">
              <w:rPr>
                <w:rFonts w:cs="Calibri"/>
                <w:lang w:val="uk-UA"/>
              </w:rPr>
              <w:t>дБ</w:t>
            </w:r>
            <w:proofErr w:type="spellEnd"/>
            <w:r w:rsidRPr="009D10E3">
              <w:rPr>
                <w:rFonts w:cs="Calibri"/>
                <w:lang w:val="uk-UA"/>
              </w:rPr>
              <w:t xml:space="preserve"> (</w:t>
            </w:r>
            <w:proofErr w:type="spellStart"/>
            <w:r w:rsidRPr="009D10E3">
              <w:rPr>
                <w:rFonts w:cs="Calibri"/>
                <w:lang w:val="uk-UA"/>
              </w:rPr>
              <w:t>Lp</w:t>
            </w:r>
            <w:proofErr w:type="spellEnd"/>
            <w:r w:rsidRPr="009D10E3">
              <w:rPr>
                <w:rFonts w:cs="Calibri"/>
                <w:lang w:val="uk-UA"/>
              </w:rPr>
              <w:t xml:space="preserve"> (7 м) / </w:t>
            </w:r>
            <w:proofErr w:type="spellStart"/>
            <w:r w:rsidRPr="009D10E3">
              <w:rPr>
                <w:rFonts w:cs="Calibri"/>
                <w:lang w:val="uk-UA"/>
              </w:rPr>
              <w:t>Lw</w:t>
            </w:r>
            <w:proofErr w:type="spellEnd"/>
            <w:r w:rsidRPr="009D10E3">
              <w:rPr>
                <w:rFonts w:cs="Calibri"/>
                <w:lang w:val="uk-UA"/>
              </w:rPr>
              <w:t>) 71,4 / 96,3</w:t>
            </w:r>
          </w:p>
          <w:p w14:paraId="131B3D79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Довжина, відкритий / захищений від негоди (мм) 2250 / 2920</w:t>
            </w:r>
          </w:p>
          <w:p w14:paraId="171216B6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Ширина, відкритий / захищений від негоди (мм) 660 / 1150</w:t>
            </w:r>
          </w:p>
          <w:p w14:paraId="2BFE1019" w14:textId="77777777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Висота відкритого/захищеного від негоди (мм) 1475 / 2170</w:t>
            </w:r>
          </w:p>
          <w:p w14:paraId="1FA54914" w14:textId="4CBC499A" w:rsidR="009D10E3" w:rsidRPr="009D10E3" w:rsidRDefault="009D10E3" w:rsidP="009D10E3">
            <w:pPr>
              <w:pStyle w:val="Default"/>
              <w:rPr>
                <w:rFonts w:cs="Calibri"/>
                <w:lang w:val="uk-UA"/>
              </w:rPr>
            </w:pPr>
            <w:r w:rsidRPr="009D10E3">
              <w:rPr>
                <w:rFonts w:cs="Calibri"/>
                <w:lang w:val="uk-UA"/>
              </w:rPr>
              <w:t>Суха вага, відкритий / захищений від атмосферних впливів (кг) 1300 / 1800</w:t>
            </w:r>
          </w:p>
          <w:p w14:paraId="12FE5BD4" w14:textId="49F0057E" w:rsidR="00F22720" w:rsidRPr="009D10E3" w:rsidRDefault="00F22720" w:rsidP="001F69D0">
            <w:pPr>
              <w:pStyle w:val="Default"/>
              <w:rPr>
                <w:rFonts w:cs="Calibri"/>
              </w:rPr>
            </w:pPr>
          </w:p>
        </w:tc>
      </w:tr>
    </w:tbl>
    <w:p w14:paraId="71043BCB" w14:textId="77777777" w:rsidR="0048393E" w:rsidRPr="009D10E3" w:rsidRDefault="0048393E">
      <w:pPr>
        <w:rPr>
          <w:sz w:val="20"/>
          <w:szCs w:val="20"/>
        </w:rPr>
      </w:pPr>
    </w:p>
    <w:sectPr w:rsidR="0048393E" w:rsidRPr="009D10E3" w:rsidSect="00F227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0"/>
    <w:rsid w:val="0048393E"/>
    <w:rsid w:val="00764810"/>
    <w:rsid w:val="0076592D"/>
    <w:rsid w:val="008E5D77"/>
    <w:rsid w:val="009D10E3"/>
    <w:rsid w:val="00F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BC94"/>
  <w15:chartTrackingRefBased/>
  <w15:docId w15:val="{1D4FDA80-0704-411E-85D5-FC04055C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7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F22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4</cp:revision>
  <dcterms:created xsi:type="dcterms:W3CDTF">2024-09-02T12:12:00Z</dcterms:created>
  <dcterms:modified xsi:type="dcterms:W3CDTF">2024-09-06T06:30:00Z</dcterms:modified>
</cp:coreProperties>
</file>