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05" w:type="dxa"/>
        <w:tblLook w:val="04A0" w:firstRow="1" w:lastRow="0" w:firstColumn="1" w:lastColumn="0" w:noHBand="0" w:noVBand="1"/>
      </w:tblPr>
      <w:tblGrid>
        <w:gridCol w:w="7626"/>
        <w:gridCol w:w="7079"/>
      </w:tblGrid>
      <w:tr w:rsidR="00F22720" w:rsidRPr="006430D6" w14:paraId="43159C3F" w14:textId="77777777" w:rsidTr="00F22720">
        <w:trPr>
          <w:trHeight w:val="8779"/>
        </w:trPr>
        <w:tc>
          <w:tcPr>
            <w:tcW w:w="7625" w:type="dxa"/>
          </w:tcPr>
          <w:p w14:paraId="6DA711BD" w14:textId="77777777" w:rsidR="006430D6" w:rsidRDefault="006430D6" w:rsidP="001F69D0">
            <w:pPr>
              <w:pStyle w:val="Default"/>
              <w:rPr>
                <w:noProof/>
                <w:lang w:val="uk-UA"/>
                <w14:ligatures w14:val="standardContextual"/>
              </w:rPr>
            </w:pPr>
          </w:p>
          <w:p w14:paraId="38194A00" w14:textId="77777777" w:rsidR="006430D6" w:rsidRDefault="006430D6" w:rsidP="001F69D0">
            <w:pPr>
              <w:pStyle w:val="Default"/>
              <w:rPr>
                <w:noProof/>
                <w:lang w:val="uk-UA"/>
              </w:rPr>
            </w:pPr>
          </w:p>
          <w:p w14:paraId="40E4C2CF" w14:textId="77777777" w:rsidR="006430D6" w:rsidRDefault="006430D6" w:rsidP="001F69D0">
            <w:pPr>
              <w:pStyle w:val="Default"/>
              <w:rPr>
                <w:noProof/>
                <w:lang w:val="uk-UA"/>
              </w:rPr>
            </w:pPr>
          </w:p>
          <w:p w14:paraId="115C0CE7" w14:textId="77777777" w:rsidR="006430D6" w:rsidRDefault="006430D6" w:rsidP="001F69D0">
            <w:pPr>
              <w:pStyle w:val="Default"/>
              <w:rPr>
                <w:noProof/>
                <w:lang w:val="uk-UA"/>
              </w:rPr>
            </w:pPr>
          </w:p>
          <w:p w14:paraId="57336AE6" w14:textId="23125538" w:rsidR="00F22720" w:rsidRPr="006430D6" w:rsidRDefault="006430D6" w:rsidP="001F69D0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C9D6D94" wp14:editId="4CFB4CC4">
                  <wp:extent cx="4705350" cy="3542170"/>
                  <wp:effectExtent l="0" t="0" r="0" b="1270"/>
                  <wp:docPr id="4029527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274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384" cy="355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0F2F5C78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Основные характеристики:</w:t>
            </w:r>
          </w:p>
          <w:p w14:paraId="26FB0FFB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 xml:space="preserve">Power Prime (PRP) </w:t>
            </w:r>
            <w:proofErr w:type="spellStart"/>
            <w:r w:rsidRPr="006D43DA">
              <w:rPr>
                <w:rFonts w:cs="Calibri"/>
              </w:rPr>
              <w:t>кВА</w:t>
            </w:r>
            <w:proofErr w:type="spellEnd"/>
            <w:r w:rsidRPr="006D43DA">
              <w:rPr>
                <w:rFonts w:cs="Calibri"/>
              </w:rPr>
              <w:t>/кВт 110/88</w:t>
            </w:r>
          </w:p>
          <w:p w14:paraId="08A0E65B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 xml:space="preserve">Мощность в режиме ожидания (LTP) </w:t>
            </w:r>
            <w:proofErr w:type="spellStart"/>
            <w:r w:rsidRPr="006D43DA">
              <w:rPr>
                <w:rFonts w:cs="Calibri"/>
              </w:rPr>
              <w:t>кВА</w:t>
            </w:r>
            <w:proofErr w:type="spellEnd"/>
            <w:r w:rsidRPr="006D43DA">
              <w:rPr>
                <w:rFonts w:cs="Calibri"/>
              </w:rPr>
              <w:t>/кВт 121 / 97</w:t>
            </w:r>
          </w:p>
          <w:p w14:paraId="1FB1E031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Модель двигателя (AGCO POWER) 49 DTAG</w:t>
            </w:r>
          </w:p>
          <w:p w14:paraId="05F274F2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Количество цилиндров 4</w:t>
            </w:r>
          </w:p>
          <w:p w14:paraId="417D23C8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Частота оборотов, об/мин 1500</w:t>
            </w:r>
          </w:p>
          <w:p w14:paraId="78D28E83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Генератор ECP341L4A</w:t>
            </w:r>
          </w:p>
          <w:p w14:paraId="40B23625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 xml:space="preserve">Коэффициент мощности, </w:t>
            </w:r>
            <w:proofErr w:type="spellStart"/>
            <w:r w:rsidRPr="006D43DA">
              <w:rPr>
                <w:rFonts w:cs="Calibri"/>
              </w:rPr>
              <w:t>cos</w:t>
            </w:r>
            <w:proofErr w:type="spellEnd"/>
            <w:r w:rsidRPr="006D43DA">
              <w:rPr>
                <w:rFonts w:cs="Calibri"/>
              </w:rPr>
              <w:t xml:space="preserve"> 0,8 инд.</w:t>
            </w:r>
          </w:p>
          <w:p w14:paraId="0FD3FB57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Напряжение электрической системы, В 12 В постоянного тока</w:t>
            </w:r>
          </w:p>
          <w:p w14:paraId="525E0089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Степень защиты IP генератора IP23</w:t>
            </w:r>
          </w:p>
          <w:p w14:paraId="7B476FFE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Совокупное номинальное напряжение, В 400/230</w:t>
            </w:r>
          </w:p>
          <w:p w14:paraId="7EA05682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Воздух для горения, м³/мин 10</w:t>
            </w:r>
          </w:p>
          <w:p w14:paraId="6823C783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Охлаждающий воздух, м³/мин 174</w:t>
            </w:r>
          </w:p>
          <w:p w14:paraId="3FA9EA65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Открытие ф. d. охлаждающий воздух м² 0,55</w:t>
            </w:r>
          </w:p>
          <w:p w14:paraId="7491FD8E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Совокупный номинальный ток, А (PRP) 159</w:t>
            </w:r>
          </w:p>
          <w:p w14:paraId="1FB91AC3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Номинальный ток по эл. Системы А 250</w:t>
            </w:r>
          </w:p>
          <w:p w14:paraId="1B446D27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Основные предохранители, A 250</w:t>
            </w:r>
          </w:p>
          <w:p w14:paraId="2B1C417E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Ток короткого замыкания, А, 10 с &gt; 477</w:t>
            </w:r>
          </w:p>
          <w:p w14:paraId="76094DD2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Емкость топливного бака (л) 350/300</w:t>
            </w:r>
          </w:p>
          <w:p w14:paraId="5DFB6354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Рабочие часы с полным баком на 100% мощности, (открыто/защищено от погодных условий) 13.11.2005</w:t>
            </w:r>
          </w:p>
          <w:p w14:paraId="101E790A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Расход топлива при 100% PRP (л/ч) 26</w:t>
            </w:r>
          </w:p>
          <w:p w14:paraId="7C164135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Уровень шума, защита от погодных условий, дБ (</w:t>
            </w:r>
            <w:proofErr w:type="spellStart"/>
            <w:r w:rsidRPr="006D43DA">
              <w:rPr>
                <w:rFonts w:cs="Calibri"/>
              </w:rPr>
              <w:t>Lp</w:t>
            </w:r>
            <w:proofErr w:type="spellEnd"/>
            <w:r w:rsidRPr="006D43DA">
              <w:rPr>
                <w:rFonts w:cs="Calibri"/>
              </w:rPr>
              <w:t>(7 м)/</w:t>
            </w:r>
            <w:proofErr w:type="spellStart"/>
            <w:r w:rsidRPr="006D43DA">
              <w:rPr>
                <w:rFonts w:cs="Calibri"/>
              </w:rPr>
              <w:t>Lw</w:t>
            </w:r>
            <w:proofErr w:type="spellEnd"/>
            <w:r w:rsidRPr="006D43DA">
              <w:rPr>
                <w:rFonts w:cs="Calibri"/>
              </w:rPr>
              <w:t>) 72,7/97,6</w:t>
            </w:r>
          </w:p>
          <w:p w14:paraId="7CD08084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Длина, открытый/защищенный от непогоды (мм) 2650 / 2920</w:t>
            </w:r>
          </w:p>
          <w:p w14:paraId="65DF484E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Ширина, открытый/защищенный от непогоды (мм) 990 / 1150</w:t>
            </w:r>
          </w:p>
          <w:p w14:paraId="41E5B805" w14:textId="77777777" w:rsidR="006D43DA" w:rsidRPr="006D43DA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Высота открытого/защищенного от непогоды (мм) 1625 / 2170</w:t>
            </w:r>
          </w:p>
          <w:p w14:paraId="12FE5BD4" w14:textId="24D16FEF" w:rsidR="00F22720" w:rsidRPr="006430D6" w:rsidRDefault="006D43DA" w:rsidP="006D43DA">
            <w:pPr>
              <w:pStyle w:val="Default"/>
              <w:rPr>
                <w:rFonts w:cs="Calibri"/>
              </w:rPr>
            </w:pPr>
            <w:r w:rsidRPr="006D43DA">
              <w:rPr>
                <w:rFonts w:cs="Calibri"/>
              </w:rPr>
              <w:t>Сухой вес, открытый/защищенный от непогоды (кг) 1400/1900</w:t>
            </w:r>
          </w:p>
        </w:tc>
      </w:tr>
    </w:tbl>
    <w:p w14:paraId="71043BCB" w14:textId="77777777" w:rsidR="0048393E" w:rsidRPr="006430D6" w:rsidRDefault="0048393E">
      <w:pPr>
        <w:rPr>
          <w:sz w:val="20"/>
          <w:szCs w:val="20"/>
        </w:rPr>
      </w:pPr>
    </w:p>
    <w:sectPr w:rsidR="0048393E" w:rsidRPr="006430D6" w:rsidSect="00F227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0"/>
    <w:rsid w:val="0048393E"/>
    <w:rsid w:val="006430D6"/>
    <w:rsid w:val="006D43DA"/>
    <w:rsid w:val="00764810"/>
    <w:rsid w:val="008102B6"/>
    <w:rsid w:val="008E5D77"/>
    <w:rsid w:val="00A91EA7"/>
    <w:rsid w:val="00F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AA3A"/>
  <w15:chartTrackingRefBased/>
  <w15:docId w15:val="{1D4FDA80-0704-411E-85D5-FC04055C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2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6</cp:revision>
  <dcterms:created xsi:type="dcterms:W3CDTF">2024-09-02T12:12:00Z</dcterms:created>
  <dcterms:modified xsi:type="dcterms:W3CDTF">2024-09-06T06:37:00Z</dcterms:modified>
</cp:coreProperties>
</file>