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83"/>
        <w:gridCol w:w="7513"/>
      </w:tblGrid>
      <w:tr w:rsidR="00D5730E" w:rsidRPr="00431C7F" w14:paraId="72B09FA5" w14:textId="77777777" w:rsidTr="003301B8">
        <w:trPr>
          <w:trHeight w:val="8637"/>
        </w:trPr>
        <w:tc>
          <w:tcPr>
            <w:tcW w:w="7083" w:type="dxa"/>
            <w:tcBorders>
              <w:bottom w:val="single" w:sz="4" w:space="0" w:color="auto"/>
            </w:tcBorders>
          </w:tcPr>
          <w:p w14:paraId="59312A67" w14:textId="77777777" w:rsidR="00D5730E" w:rsidRDefault="00D5730E" w:rsidP="003301B8">
            <w:pPr>
              <w:pStyle w:val="Defaul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7CE96AB5" wp14:editId="21AFA601">
                  <wp:extent cx="4314825" cy="4314825"/>
                  <wp:effectExtent l="0" t="0" r="9525" b="9525"/>
                  <wp:docPr id="65402184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021846" name="Рисунок 65402184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825" cy="431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68E4524A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Основные характеристики AGT36DSEA:</w:t>
            </w:r>
          </w:p>
          <w:p w14:paraId="1A35DA0B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</w:p>
          <w:p w14:paraId="1EFAA6D3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Производитель AGT</w:t>
            </w:r>
          </w:p>
          <w:p w14:paraId="10DEA36E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Вид генератора дизельный</w:t>
            </w:r>
          </w:p>
          <w:p w14:paraId="48305DF8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Размер (</w:t>
            </w:r>
            <w:proofErr w:type="spellStart"/>
            <w:r w:rsidRPr="00D5730E">
              <w:rPr>
                <w:rFonts w:cs="Calibri"/>
              </w:rPr>
              <w:t>ДхШхВ</w:t>
            </w:r>
            <w:proofErr w:type="spellEnd"/>
            <w:r w:rsidRPr="00D5730E">
              <w:rPr>
                <w:rFonts w:cs="Calibri"/>
              </w:rPr>
              <w:t>) 2130х790х1120 мм</w:t>
            </w:r>
          </w:p>
          <w:p w14:paraId="0291D6FA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Запуск двигателя электрический стартер, автоматический старт при отключении питания от сети (контроль фаз)</w:t>
            </w:r>
          </w:p>
          <w:p w14:paraId="2FF0ED2B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 xml:space="preserve">Постоянная мощность: 26,4 кВт (33 </w:t>
            </w:r>
            <w:proofErr w:type="spellStart"/>
            <w:r w:rsidRPr="00D5730E">
              <w:rPr>
                <w:rFonts w:cs="Calibri"/>
              </w:rPr>
              <w:t>кВА</w:t>
            </w:r>
            <w:proofErr w:type="spellEnd"/>
            <w:r w:rsidRPr="00D5730E">
              <w:rPr>
                <w:rFonts w:cs="Calibri"/>
              </w:rPr>
              <w:t>).</w:t>
            </w:r>
          </w:p>
          <w:p w14:paraId="48C754E1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Количество фаз 3 фазы (400В/50 Гц)</w:t>
            </w:r>
          </w:p>
          <w:p w14:paraId="22100672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 xml:space="preserve">Максимальная мощность 28,8 кВт (36 </w:t>
            </w:r>
            <w:proofErr w:type="spellStart"/>
            <w:r w:rsidRPr="00D5730E">
              <w:rPr>
                <w:rFonts w:cs="Calibri"/>
              </w:rPr>
              <w:t>кВА</w:t>
            </w:r>
            <w:proofErr w:type="spellEnd"/>
            <w:r w:rsidRPr="00D5730E">
              <w:rPr>
                <w:rFonts w:cs="Calibri"/>
              </w:rPr>
              <w:t>).</w:t>
            </w:r>
          </w:p>
          <w:p w14:paraId="5BD3FA8F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Тип топлива, применяемое дизельное топливо</w:t>
            </w:r>
          </w:p>
          <w:p w14:paraId="6E403429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Мощность двигателя 49 л.с.</w:t>
            </w:r>
          </w:p>
          <w:p w14:paraId="301DFE89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Расход топлива 6,89 л/ч.</w:t>
            </w:r>
          </w:p>
          <w:p w14:paraId="09BA8824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Охлаждение двигателя жидкостное</w:t>
            </w:r>
          </w:p>
          <w:p w14:paraId="540593A9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 xml:space="preserve">Автономная работа 14,5 часа при загрузке 26,4 кВт (33 </w:t>
            </w:r>
            <w:proofErr w:type="spellStart"/>
            <w:r w:rsidRPr="00D5730E">
              <w:rPr>
                <w:rFonts w:cs="Calibri"/>
              </w:rPr>
              <w:t>кВА</w:t>
            </w:r>
            <w:proofErr w:type="spellEnd"/>
            <w:r w:rsidRPr="00D5730E">
              <w:rPr>
                <w:rFonts w:cs="Calibri"/>
              </w:rPr>
              <w:t>)</w:t>
            </w:r>
          </w:p>
          <w:p w14:paraId="74FE9847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Тип альтернатора синхронный</w:t>
            </w:r>
          </w:p>
          <w:p w14:paraId="6624CC7C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Наличие колес для перевозки нет</w:t>
            </w:r>
          </w:p>
          <w:p w14:paraId="2CC59215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Объем топливного бака 100 л.</w:t>
            </w:r>
          </w:p>
          <w:p w14:paraId="3281EBB9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Панель управления пульт управления SMARTGEN 4020N: режим контроля и защиты двигателя и альтернатора, обеспечивает мониторинг и автоматическое отключение генератора в случае неисправности; мониторинг национальной сети (однофазной или трехфазной); функция автоматического тестирования</w:t>
            </w:r>
          </w:p>
          <w:p w14:paraId="3D3CE59C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Шумозащита с кожухом</w:t>
            </w:r>
          </w:p>
          <w:p w14:paraId="64415D7F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Дополнительная информация: альтернатор AVR; электростартер, аккумулятор и зарядное устройство; защита от перегрузки, короткого замыкания, отсутствия давления масла, слишком высокой температуры</w:t>
            </w:r>
          </w:p>
          <w:p w14:paraId="3AACCA72" w14:textId="77777777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Вес 900 кг</w:t>
            </w:r>
          </w:p>
          <w:p w14:paraId="67FD1236" w14:textId="11DF542E" w:rsidR="00D5730E" w:rsidRPr="00D5730E" w:rsidRDefault="00D5730E" w:rsidP="00D5730E">
            <w:pPr>
              <w:pStyle w:val="Default"/>
              <w:rPr>
                <w:rFonts w:cs="Calibri"/>
              </w:rPr>
            </w:pPr>
            <w:r w:rsidRPr="00D5730E">
              <w:rPr>
                <w:rFonts w:cs="Calibri"/>
              </w:rPr>
              <w:t>Страна производитель Румыния</w:t>
            </w:r>
          </w:p>
        </w:tc>
      </w:tr>
    </w:tbl>
    <w:p w14:paraId="05C028FD" w14:textId="77777777" w:rsidR="0048393E" w:rsidRDefault="0048393E"/>
    <w:sectPr w:rsidR="0048393E" w:rsidSect="00D573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F1"/>
    <w:rsid w:val="0048393E"/>
    <w:rsid w:val="00D5730E"/>
    <w:rsid w:val="00ED703A"/>
    <w:rsid w:val="00F0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46CEF-742C-44DE-A0AB-E6F20B47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30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73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D573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2</cp:revision>
  <dcterms:created xsi:type="dcterms:W3CDTF">2024-09-04T06:52:00Z</dcterms:created>
  <dcterms:modified xsi:type="dcterms:W3CDTF">2024-09-04T06:53:00Z</dcterms:modified>
</cp:coreProperties>
</file>