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44" w:type="dxa"/>
        <w:tblLook w:val="04A0" w:firstRow="1" w:lastRow="0" w:firstColumn="1" w:lastColumn="0" w:noHBand="0" w:noVBand="1"/>
      </w:tblPr>
      <w:tblGrid>
        <w:gridCol w:w="7749"/>
        <w:gridCol w:w="7195"/>
      </w:tblGrid>
      <w:tr w:rsidR="007B45F8" w:rsidRPr="00714B0D" w14:paraId="0AE40929" w14:textId="77777777" w:rsidTr="007B45F8">
        <w:trPr>
          <w:trHeight w:val="8733"/>
        </w:trPr>
        <w:tc>
          <w:tcPr>
            <w:tcW w:w="7749" w:type="dxa"/>
          </w:tcPr>
          <w:p w14:paraId="10498538" w14:textId="77777777" w:rsidR="007B45F8" w:rsidRDefault="007B45F8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94028D5" wp14:editId="47A0CCD2">
                  <wp:extent cx="4505325" cy="4505325"/>
                  <wp:effectExtent l="0" t="0" r="9525" b="9525"/>
                  <wp:docPr id="110998068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80681" name="Рисунок 110998068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450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6F887AF3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  <w:lang w:val="uk-UA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Технічні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характеристики HERONmax6000VA</w:t>
            </w:r>
          </w:p>
          <w:p w14:paraId="61E1B2AA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  <w:lang w:val="uk-UA"/>
              </w:rPr>
            </w:pPr>
          </w:p>
          <w:p w14:paraId="2A8FFD4C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кількість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фаз: 3, 1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шт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400 В + 2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шт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230 В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гніздо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>,</w:t>
            </w:r>
          </w:p>
          <w:p w14:paraId="70F528C5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напруга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/частота: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400 В/50 Гц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або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230 В/50 Гц</w:t>
            </w:r>
          </w:p>
          <w:p w14:paraId="0829F772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7B45F8">
              <w:rPr>
                <w:rFonts w:cs="Calibri"/>
                <w:sz w:val="28"/>
                <w:szCs w:val="28"/>
              </w:rPr>
              <w:t xml:space="preserve">макс./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номінальна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: 6,0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/ 6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(400 В) та 4,5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/ 4,0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(230 В)</w:t>
            </w:r>
          </w:p>
          <w:p w14:paraId="4D0676DA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двигун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: тип: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чотиритактний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бензиновий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керування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OHV, 420ccm</w:t>
            </w:r>
          </w:p>
          <w:p w14:paraId="0C0A6A02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7B45F8">
              <w:rPr>
                <w:rFonts w:cs="Calibri"/>
                <w:sz w:val="28"/>
                <w:szCs w:val="28"/>
              </w:rPr>
              <w:t xml:space="preserve">максимальна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двигуна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: 9.75kW (15HP) / 4000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rpm</w:t>
            </w:r>
            <w:proofErr w:type="spellEnd"/>
          </w:p>
          <w:p w14:paraId="069175EB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витрати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: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близько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0,45 л/кВтч (при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навантаженні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75%)</w:t>
            </w:r>
          </w:p>
          <w:p w14:paraId="15656BC6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7B45F8">
              <w:rPr>
                <w:rFonts w:cs="Calibri"/>
                <w:sz w:val="28"/>
                <w:szCs w:val="28"/>
              </w:rPr>
              <w:t xml:space="preserve">пуск: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електричний</w:t>
            </w:r>
            <w:proofErr w:type="spellEnd"/>
          </w:p>
          <w:p w14:paraId="6EE455A1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7B45F8">
              <w:rPr>
                <w:rFonts w:cs="Calibri"/>
                <w:sz w:val="28"/>
                <w:szCs w:val="28"/>
              </w:rPr>
              <w:t xml:space="preserve">генератор: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синхронний</w:t>
            </w:r>
            <w:proofErr w:type="spellEnd"/>
          </w:p>
          <w:p w14:paraId="48B6055D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Вихід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змінного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струму: 17A/400V 11A/230V</w:t>
            </w:r>
          </w:p>
          <w:p w14:paraId="09F88EA4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Вихід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постійного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струму: 8,3 А/12 В</w:t>
            </w:r>
          </w:p>
          <w:p w14:paraId="1F84D27E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7B45F8">
              <w:rPr>
                <w:rFonts w:cs="Calibri"/>
                <w:sz w:val="28"/>
                <w:szCs w:val="28"/>
              </w:rPr>
              <w:t>вага: 98кг</w:t>
            </w:r>
          </w:p>
          <w:p w14:paraId="458BE5FE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розмір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паливного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бака: 25 л</w:t>
            </w:r>
          </w:p>
          <w:p w14:paraId="23032049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розміри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(Д х Д х Ш): 68 х 54 х 55 см</w:t>
            </w:r>
          </w:p>
          <w:p w14:paraId="49FA5049" w14:textId="77777777" w:rsidR="007B45F8" w:rsidRPr="007B45F8" w:rsidRDefault="007B45F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акустична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: 98 дБ(A) (з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відстані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7 м)</w:t>
            </w:r>
          </w:p>
          <w:p w14:paraId="22E6CA1A" w14:textId="77777777" w:rsidR="007B45F8" w:rsidRPr="00714B0D" w:rsidRDefault="007B45F8" w:rsidP="001F69D0">
            <w:pPr>
              <w:pStyle w:val="Default"/>
              <w:rPr>
                <w:rFonts w:cs="Calibri"/>
                <w:sz w:val="20"/>
                <w:szCs w:val="20"/>
              </w:rPr>
            </w:pPr>
            <w:proofErr w:type="spellStart"/>
            <w:r w:rsidRPr="007B45F8">
              <w:rPr>
                <w:rFonts w:cs="Calibri"/>
                <w:sz w:val="28"/>
                <w:szCs w:val="28"/>
              </w:rPr>
              <w:t>Аксесуари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: кабель 12 В з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пінцетом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гайковий</w:t>
            </w:r>
            <w:proofErr w:type="spellEnd"/>
            <w:r w:rsidRPr="007B45F8">
              <w:rPr>
                <w:rFonts w:cs="Calibri"/>
                <w:sz w:val="28"/>
                <w:szCs w:val="28"/>
              </w:rPr>
              <w:t xml:space="preserve"> ключ для </w:t>
            </w:r>
            <w:proofErr w:type="spellStart"/>
            <w:r w:rsidRPr="007B45F8">
              <w:rPr>
                <w:rFonts w:cs="Calibri"/>
                <w:sz w:val="28"/>
                <w:szCs w:val="28"/>
              </w:rPr>
              <w:t>свічок</w:t>
            </w:r>
            <w:proofErr w:type="spellEnd"/>
          </w:p>
        </w:tc>
      </w:tr>
    </w:tbl>
    <w:p w14:paraId="43488064" w14:textId="77777777" w:rsidR="0048393E" w:rsidRDefault="0048393E"/>
    <w:sectPr w:rsidR="0048393E" w:rsidSect="007B45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22"/>
    <w:rsid w:val="0048393E"/>
    <w:rsid w:val="00717222"/>
    <w:rsid w:val="007B45F8"/>
    <w:rsid w:val="008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95A3C-1B19-4A8E-919F-46C7659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F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5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7B45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2024-09-02T11:28:00Z</dcterms:created>
  <dcterms:modified xsi:type="dcterms:W3CDTF">2024-09-02T11:29:00Z</dcterms:modified>
</cp:coreProperties>
</file>